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BD3C98">
        <w:rPr>
          <w:b/>
        </w:rPr>
        <w:t>0</w:t>
      </w:r>
      <w:r w:rsidR="00853679">
        <w:rPr>
          <w:b/>
        </w:rPr>
        <w:t>1</w:t>
      </w:r>
      <w:r>
        <w:rPr>
          <w:b/>
        </w:rPr>
        <w:t>.202</w:t>
      </w:r>
      <w:r w:rsidR="00BD3C98">
        <w:rPr>
          <w:b/>
        </w:rPr>
        <w:t>4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BD3C98">
        <w:t>30 134,77</w:t>
      </w:r>
      <w:r w:rsidR="00853679">
        <w:t xml:space="preserve"> </w:t>
      </w:r>
      <w:r w:rsidRPr="00490CC9">
        <w:t xml:space="preserve">тыс. рублей или на </w:t>
      </w:r>
      <w:r w:rsidR="00BD3C98">
        <w:t>103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</w:t>
      </w:r>
      <w:r w:rsidR="00BD3C98" w:rsidRPr="00BD3C98">
        <w:t>29</w:t>
      </w:r>
      <w:r w:rsidR="00BD3C98">
        <w:t> </w:t>
      </w:r>
      <w:r w:rsidR="00BD3C98" w:rsidRPr="00BD3C98">
        <w:t>235</w:t>
      </w:r>
      <w:r w:rsidR="00BD3C98">
        <w:t>,</w:t>
      </w:r>
      <w:r w:rsidR="00BD3C98" w:rsidRPr="00BD3C98">
        <w:t>1</w:t>
      </w:r>
      <w:r w:rsidR="00BD3C98">
        <w:t xml:space="preserve">2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BD3C98">
        <w:t>2 419,99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BD3C98">
        <w:t>7</w:t>
      </w:r>
      <w:r w:rsidRPr="00490CC9">
        <w:t>%.</w:t>
      </w:r>
      <w:r>
        <w:t xml:space="preserve"> </w:t>
      </w:r>
      <w:r w:rsidR="00734C2E" w:rsidRPr="00734C2E">
        <w:t xml:space="preserve">Снижение суммы поступлений связано с отменой </w:t>
      </w:r>
      <w:r w:rsidR="00734C2E">
        <w:t>государственной пошлины</w:t>
      </w:r>
      <w:r w:rsidR="00734C2E" w:rsidRPr="00734C2E">
        <w:t xml:space="preserve"> за получение лицензий по управлению многоквартирными домами </w:t>
      </w:r>
      <w:r w:rsidR="00734C2E">
        <w:t>(</w:t>
      </w:r>
      <w:r w:rsidR="00734C2E" w:rsidRPr="00595B18">
        <w:t xml:space="preserve">Постановление Правительства РФ от 12.03.2022 </w:t>
      </w:r>
      <w:r w:rsidR="00734C2E">
        <w:t>№</w:t>
      </w:r>
      <w:r w:rsidR="00734C2E" w:rsidRPr="00595B18">
        <w:t>353</w:t>
      </w:r>
      <w:r w:rsidR="00734C2E">
        <w:t xml:space="preserve"> «</w:t>
      </w:r>
      <w:r w:rsidR="00734C2E" w:rsidRPr="00595B18">
        <w:t>Об особенностях разрешительной деятельности в Российско</w:t>
      </w:r>
      <w:r w:rsidR="00734C2E">
        <w:t xml:space="preserve">й Федерации в 2022 и 2023 годах») </w:t>
      </w:r>
      <w:r w:rsidR="00734C2E" w:rsidRPr="00734C2E">
        <w:t xml:space="preserve">и уменьшением количества плановых контрольных мероприятий </w:t>
      </w:r>
      <w:r w:rsidR="00734C2E">
        <w:t>(</w:t>
      </w:r>
      <w:r w:rsidR="00734C2E" w:rsidRPr="00734C2E">
        <w:t>Постановление Правительства РФ от 10.03.2022 №336 «Об особенностях</w:t>
      </w:r>
      <w:proofErr w:type="gramEnd"/>
      <w:r w:rsidR="00734C2E" w:rsidRPr="00734C2E">
        <w:t xml:space="preserve"> организации и осуществления государственного контроля (надзора), муниципального контроля»</w:t>
      </w:r>
      <w:r w:rsidR="00734C2E">
        <w:t>)</w:t>
      </w:r>
      <w:r w:rsidR="00734C2E" w:rsidRPr="00734C2E">
        <w:t>.</w:t>
      </w:r>
      <w:r w:rsidR="00BD3C98">
        <w:t xml:space="preserve"> 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853679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853679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853679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4F5C1A" w:rsidRPr="00853679" w:rsidRDefault="006A234F" w:rsidP="00A33B6F">
      <w:pPr>
        <w:spacing w:after="0" w:line="240" w:lineRule="auto"/>
        <w:ind w:firstLine="426"/>
        <w:jc w:val="both"/>
      </w:pPr>
      <w:r w:rsidRPr="00853679">
        <w:t xml:space="preserve">Расходы исполнены в сумме </w:t>
      </w:r>
      <w:r w:rsidR="00BD3C98">
        <w:t>135 434,26</w:t>
      </w:r>
      <w:r w:rsidR="00734C2E" w:rsidRPr="00853679">
        <w:t xml:space="preserve"> </w:t>
      </w:r>
      <w:r w:rsidRPr="00853679">
        <w:t xml:space="preserve">тыс. рублей или на </w:t>
      </w:r>
      <w:r w:rsidR="00BD3C98">
        <w:t>96</w:t>
      </w:r>
      <w:r w:rsidRPr="00853679">
        <w:t xml:space="preserve">% к годовым бюджетным назначениям в сумме </w:t>
      </w:r>
      <w:r w:rsidR="00BD3C98">
        <w:t>140 825,76</w:t>
      </w:r>
      <w:r w:rsidR="00734C2E" w:rsidRPr="00853679">
        <w:t xml:space="preserve"> </w:t>
      </w:r>
      <w:r w:rsidRPr="00853679">
        <w:t xml:space="preserve">тыс. рублей, что </w:t>
      </w:r>
      <w:r w:rsidR="00853679" w:rsidRPr="00853679">
        <w:t>меньше</w:t>
      </w:r>
      <w:r w:rsidRPr="00853679">
        <w:t xml:space="preserve"> аналогичного периода прошлого года на  </w:t>
      </w:r>
      <w:r w:rsidR="00944F3E">
        <w:t>2 177,9</w:t>
      </w:r>
      <w:r w:rsidRPr="00853679">
        <w:t xml:space="preserve">  тыс.</w:t>
      </w:r>
      <w:r w:rsidR="00983141" w:rsidRPr="00853679">
        <w:t xml:space="preserve"> </w:t>
      </w:r>
      <w:r w:rsidRPr="00853679">
        <w:t xml:space="preserve">рублей или </w:t>
      </w:r>
      <w:r w:rsidR="00983141" w:rsidRPr="00853679">
        <w:t xml:space="preserve">на </w:t>
      </w:r>
      <w:r w:rsidR="00853679" w:rsidRPr="00853679">
        <w:t>1</w:t>
      </w:r>
      <w:r w:rsidR="00944F3E">
        <w:t>,</w:t>
      </w:r>
      <w:r w:rsidR="00853679" w:rsidRPr="00853679">
        <w:t>6</w:t>
      </w:r>
      <w:r w:rsidRPr="00853679">
        <w:t>%.</w:t>
      </w:r>
    </w:p>
    <w:p w:rsidR="006A234F" w:rsidRPr="00853679" w:rsidRDefault="006A234F" w:rsidP="00DC69DF">
      <w:pPr>
        <w:spacing w:after="0" w:line="240" w:lineRule="auto"/>
        <w:ind w:firstLine="426"/>
        <w:jc w:val="both"/>
      </w:pPr>
    </w:p>
    <w:p w:rsidR="006A234F" w:rsidRPr="00853679" w:rsidRDefault="006A234F" w:rsidP="006A234F">
      <w:pPr>
        <w:spacing w:after="0" w:line="240" w:lineRule="auto"/>
        <w:jc w:val="center"/>
        <w:rPr>
          <w:b/>
        </w:rPr>
      </w:pPr>
      <w:r w:rsidRPr="00853679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853679" w:rsidRDefault="006A234F" w:rsidP="00DC69DF">
      <w:pPr>
        <w:spacing w:after="0" w:line="240" w:lineRule="auto"/>
        <w:ind w:firstLine="426"/>
        <w:jc w:val="both"/>
      </w:pPr>
    </w:p>
    <w:p w:rsidR="00D03E40" w:rsidRPr="00853679" w:rsidRDefault="00D03E40" w:rsidP="00D03E40">
      <w:pPr>
        <w:spacing w:after="0" w:line="240" w:lineRule="auto"/>
        <w:ind w:firstLine="426"/>
        <w:jc w:val="center"/>
      </w:pPr>
      <w:r w:rsidRPr="00853679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1A64E0" w:rsidRDefault="006A234F" w:rsidP="00DC69DF">
      <w:pPr>
        <w:spacing w:after="0" w:line="240" w:lineRule="auto"/>
        <w:ind w:firstLine="426"/>
        <w:jc w:val="both"/>
      </w:pPr>
    </w:p>
    <w:p w:rsidR="00734890" w:rsidRPr="001A64E0" w:rsidRDefault="00734890" w:rsidP="00734890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A64E0">
        <w:rPr>
          <w:rFonts w:eastAsia="Calibri" w:cs="Times New Roman"/>
        </w:rPr>
        <w:t xml:space="preserve">Расходы исполнены в сумме </w:t>
      </w:r>
      <w:r w:rsidR="00944F3E">
        <w:rPr>
          <w:rFonts w:eastAsia="Calibri" w:cs="Times New Roman"/>
        </w:rPr>
        <w:t xml:space="preserve">3 045,0 </w:t>
      </w:r>
      <w:r w:rsidRPr="001A64E0">
        <w:rPr>
          <w:rFonts w:eastAsia="Calibri" w:cs="Times New Roman"/>
        </w:rPr>
        <w:t xml:space="preserve">тыс. рублей </w:t>
      </w:r>
      <w:r w:rsidR="00944F3E">
        <w:rPr>
          <w:rFonts w:eastAsia="Calibri" w:cs="Times New Roman"/>
        </w:rPr>
        <w:t>в полном объеме</w:t>
      </w:r>
      <w:r w:rsidRPr="001A64E0">
        <w:rPr>
          <w:rFonts w:eastAsia="Calibri" w:cs="Times New Roman"/>
        </w:rPr>
        <w:t xml:space="preserve"> </w:t>
      </w:r>
      <w:r w:rsidR="00944F3E">
        <w:rPr>
          <w:rFonts w:eastAsia="Calibri" w:cs="Times New Roman"/>
        </w:rPr>
        <w:t>годовых</w:t>
      </w:r>
      <w:r w:rsidRPr="001A64E0">
        <w:rPr>
          <w:rFonts w:eastAsia="Calibri" w:cs="Times New Roman"/>
        </w:rPr>
        <w:t xml:space="preserve"> бюджетны</w:t>
      </w:r>
      <w:r w:rsidR="00944F3E">
        <w:rPr>
          <w:rFonts w:eastAsia="Calibri" w:cs="Times New Roman"/>
        </w:rPr>
        <w:t>х</w:t>
      </w:r>
      <w:r w:rsidRPr="001A64E0">
        <w:rPr>
          <w:rFonts w:eastAsia="Calibri" w:cs="Times New Roman"/>
        </w:rPr>
        <w:t xml:space="preserve"> назначени</w:t>
      </w:r>
      <w:r w:rsidR="00944F3E">
        <w:rPr>
          <w:rFonts w:eastAsia="Calibri" w:cs="Times New Roman"/>
        </w:rPr>
        <w:t>й</w:t>
      </w:r>
      <w:r w:rsidRPr="001A64E0">
        <w:rPr>
          <w:rFonts w:eastAsia="Calibri" w:cs="Times New Roman"/>
        </w:rPr>
        <w:t xml:space="preserve"> в рамках мероприятий по поддержке талантливых ученых. </w:t>
      </w:r>
    </w:p>
    <w:p w:rsidR="005C530A" w:rsidRPr="001A64E0" w:rsidRDefault="005C530A" w:rsidP="005C530A">
      <w:pPr>
        <w:spacing w:after="0" w:line="240" w:lineRule="auto"/>
        <w:ind w:firstLine="426"/>
        <w:jc w:val="both"/>
      </w:pPr>
    </w:p>
    <w:p w:rsidR="006A234F" w:rsidRPr="001A64E0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1A64E0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1A64E0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1A64E0" w:rsidRDefault="003F52B7" w:rsidP="003F52B7">
      <w:pPr>
        <w:spacing w:after="0" w:line="240" w:lineRule="auto"/>
        <w:ind w:firstLine="426"/>
        <w:jc w:val="center"/>
      </w:pPr>
      <w:r w:rsidRPr="001A64E0">
        <w:t>Мероприятия, направленные на достижение цели федерального проекта «Цифровое государственное управление»</w:t>
      </w:r>
    </w:p>
    <w:p w:rsidR="00734890" w:rsidRPr="00853679" w:rsidRDefault="00734890" w:rsidP="003F52B7">
      <w:pPr>
        <w:spacing w:after="0" w:line="240" w:lineRule="auto"/>
        <w:ind w:firstLine="426"/>
        <w:jc w:val="center"/>
        <w:rPr>
          <w:highlight w:val="yellow"/>
        </w:rPr>
      </w:pPr>
    </w:p>
    <w:p w:rsidR="00E51AB2" w:rsidRDefault="003F52B7" w:rsidP="003F52B7">
      <w:pPr>
        <w:spacing w:after="0" w:line="240" w:lineRule="auto"/>
        <w:ind w:firstLine="426"/>
        <w:jc w:val="both"/>
      </w:pPr>
      <w:r w:rsidRPr="001A64E0">
        <w:lastRenderedPageBreak/>
        <w:t>Расходы исполнены</w:t>
      </w:r>
      <w:r w:rsidR="00944F3E">
        <w:t xml:space="preserve"> в сумме 3000,00 тыс. рублей</w:t>
      </w:r>
      <w:r w:rsidRPr="001A64E0">
        <w:t xml:space="preserve"> </w:t>
      </w:r>
      <w:r w:rsidR="00944F3E" w:rsidRPr="00944F3E">
        <w:t>в полном объеме годовых бюджетных назначений</w:t>
      </w:r>
      <w:r w:rsidR="00944F3E">
        <w:t>.</w:t>
      </w:r>
    </w:p>
    <w:p w:rsidR="00944F3E" w:rsidRPr="001A64E0" w:rsidRDefault="00944F3E" w:rsidP="003F52B7">
      <w:pPr>
        <w:spacing w:after="0" w:line="240" w:lineRule="auto"/>
        <w:ind w:firstLine="426"/>
        <w:jc w:val="both"/>
      </w:pPr>
    </w:p>
    <w:p w:rsidR="003F52B7" w:rsidRPr="001A64E0" w:rsidRDefault="003F52B7" w:rsidP="003F52B7">
      <w:pPr>
        <w:spacing w:after="0" w:line="240" w:lineRule="auto"/>
        <w:ind w:firstLine="426"/>
        <w:jc w:val="center"/>
      </w:pPr>
      <w:r w:rsidRPr="001A64E0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1A64E0" w:rsidRDefault="003F52B7" w:rsidP="003F52B7">
      <w:pPr>
        <w:spacing w:after="0" w:line="240" w:lineRule="auto"/>
        <w:ind w:firstLine="426"/>
        <w:jc w:val="center"/>
      </w:pPr>
    </w:p>
    <w:p w:rsidR="00064D6E" w:rsidRPr="001A64E0" w:rsidRDefault="00064D6E" w:rsidP="00064D6E">
      <w:pPr>
        <w:spacing w:after="0" w:line="240" w:lineRule="auto"/>
        <w:ind w:firstLine="426"/>
        <w:jc w:val="both"/>
      </w:pPr>
      <w:r w:rsidRPr="001A64E0">
        <w:t xml:space="preserve">Расходы исполнены в сумме </w:t>
      </w:r>
      <w:r w:rsidR="00944F3E">
        <w:t>112 168,25</w:t>
      </w:r>
      <w:r w:rsidRPr="001A64E0">
        <w:t xml:space="preserve"> тыс. рублей или на </w:t>
      </w:r>
      <w:r w:rsidR="00944F3E">
        <w:t>99,5</w:t>
      </w:r>
      <w:r w:rsidRPr="001A64E0">
        <w:t xml:space="preserve">% к годовым бюджетным назначениям в сумме </w:t>
      </w:r>
      <w:r w:rsidR="00DD4853" w:rsidRPr="001A64E0">
        <w:t xml:space="preserve">112 779,74 </w:t>
      </w:r>
      <w:r w:rsidRPr="001A64E0">
        <w:t>тыс. рублей.</w:t>
      </w:r>
      <w:r w:rsidR="00F3523E" w:rsidRPr="001A64E0">
        <w:t xml:space="preserve"> </w:t>
      </w:r>
    </w:p>
    <w:p w:rsidR="003F52B7" w:rsidRPr="001A64E0" w:rsidRDefault="003F52B7" w:rsidP="003F52B7">
      <w:pPr>
        <w:spacing w:after="0" w:line="240" w:lineRule="auto"/>
        <w:ind w:firstLine="426"/>
        <w:jc w:val="both"/>
      </w:pPr>
    </w:p>
    <w:p w:rsidR="003F52B7" w:rsidRPr="001A64E0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1A64E0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1A64E0" w:rsidRDefault="00D03E40" w:rsidP="00D03E40">
      <w:pPr>
        <w:spacing w:after="0" w:line="240" w:lineRule="auto"/>
        <w:ind w:firstLine="426"/>
        <w:jc w:val="center"/>
      </w:pPr>
    </w:p>
    <w:p w:rsidR="00891833" w:rsidRPr="001A64E0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1A64E0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C078D2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5B4082" w:rsidRPr="00C078D2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C078D2">
        <w:rPr>
          <w:rFonts w:eastAsia="Calibri" w:cs="Times New Roman"/>
        </w:rPr>
        <w:t xml:space="preserve">Расходы исполнены в сумме </w:t>
      </w:r>
      <w:r w:rsidR="001B6EEC">
        <w:rPr>
          <w:rFonts w:eastAsia="Calibri" w:cs="Times New Roman"/>
        </w:rPr>
        <w:t xml:space="preserve">1 902,6 </w:t>
      </w:r>
      <w:r w:rsidRPr="00C078D2">
        <w:rPr>
          <w:rFonts w:eastAsia="Calibri" w:cs="Times New Roman"/>
        </w:rPr>
        <w:t xml:space="preserve">тыс. рублей или на </w:t>
      </w:r>
      <w:r w:rsidR="001B6EEC">
        <w:rPr>
          <w:rFonts w:eastAsia="Calibri" w:cs="Times New Roman"/>
        </w:rPr>
        <w:t>95</w:t>
      </w:r>
      <w:r w:rsidRPr="00C078D2">
        <w:rPr>
          <w:rFonts w:eastAsia="Calibri" w:cs="Times New Roman"/>
        </w:rPr>
        <w:t xml:space="preserve">% к годовым бюджетным назначениям в сумме 2 000,00 тыс. рублей. </w:t>
      </w:r>
    </w:p>
    <w:p w:rsidR="00891833" w:rsidRPr="00853679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C078D2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C078D2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C078D2" w:rsidRDefault="003F52B7" w:rsidP="00D03E40">
      <w:pPr>
        <w:spacing w:after="0" w:line="240" w:lineRule="auto"/>
        <w:ind w:firstLine="426"/>
        <w:jc w:val="center"/>
      </w:pPr>
    </w:p>
    <w:p w:rsidR="00F0589A" w:rsidRPr="00C078D2" w:rsidRDefault="00F0589A" w:rsidP="00F0589A">
      <w:pPr>
        <w:spacing w:after="0" w:line="240" w:lineRule="auto"/>
        <w:ind w:firstLine="426"/>
        <w:jc w:val="center"/>
      </w:pPr>
      <w:r w:rsidRPr="00C078D2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C078D2" w:rsidRDefault="00F0589A" w:rsidP="00D03E40">
      <w:pPr>
        <w:spacing w:after="0" w:line="240" w:lineRule="auto"/>
        <w:ind w:firstLine="426"/>
        <w:jc w:val="center"/>
      </w:pPr>
    </w:p>
    <w:p w:rsidR="00CC13A5" w:rsidRPr="00C078D2" w:rsidRDefault="00F0589A" w:rsidP="00CC13A5">
      <w:pPr>
        <w:spacing w:after="0" w:line="240" w:lineRule="auto"/>
        <w:ind w:firstLine="426"/>
        <w:jc w:val="both"/>
      </w:pPr>
      <w:r w:rsidRPr="00C078D2">
        <w:t xml:space="preserve">Расходы исполнены в сумме </w:t>
      </w:r>
      <w:r w:rsidR="00B050F1" w:rsidRPr="00C078D2">
        <w:t xml:space="preserve"> </w:t>
      </w:r>
      <w:r w:rsidR="001B6EEC">
        <w:t>15 318,4</w:t>
      </w:r>
      <w:r w:rsidRPr="00C078D2">
        <w:t xml:space="preserve"> тыс. рублей или на </w:t>
      </w:r>
      <w:r w:rsidR="001B6EEC">
        <w:t>76,6</w:t>
      </w:r>
      <w:r w:rsidRPr="00C078D2">
        <w:t xml:space="preserve">% к годовым бюджетным назначениям в сумме </w:t>
      </w:r>
      <w:r w:rsidR="001B6EEC">
        <w:t>20 001,0</w:t>
      </w:r>
      <w:r w:rsidRPr="00C078D2">
        <w:t xml:space="preserve"> тыс. рублей.</w:t>
      </w:r>
      <w:r w:rsidR="00CC13A5" w:rsidRPr="00C078D2">
        <w:t xml:space="preserve"> </w:t>
      </w:r>
      <w:r w:rsidR="001B6EEC" w:rsidRPr="001B6EEC">
        <w:t>Отклонение фактического расхода от плана определено тем, что ряд мероприятий по приему и направлений делегаций перенесен на 2024 год в связи с изменением рабочего графика Губернатора Ленинградской области, а также по инициативе партнеров из административно-территориальных образований иностранных государств и субъектов Российской Федерации</w:t>
      </w:r>
      <w:r w:rsidR="001B6EEC">
        <w:t>.</w:t>
      </w:r>
      <w:r w:rsidR="001B6EEC" w:rsidRPr="001B6EEC">
        <w:t xml:space="preserve"> </w:t>
      </w:r>
    </w:p>
    <w:p w:rsidR="00D03E40" w:rsidRPr="00853679" w:rsidRDefault="00D03E40" w:rsidP="00F0589A">
      <w:pPr>
        <w:spacing w:after="0" w:line="240" w:lineRule="auto"/>
        <w:ind w:firstLine="426"/>
        <w:jc w:val="both"/>
        <w:rPr>
          <w:highlight w:val="yellow"/>
        </w:rPr>
      </w:pPr>
    </w:p>
    <w:p w:rsidR="00EC400E" w:rsidRPr="00B97FED" w:rsidRDefault="006A234F" w:rsidP="00BB2DFA">
      <w:pPr>
        <w:spacing w:after="0" w:line="240" w:lineRule="auto"/>
        <w:jc w:val="center"/>
        <w:rPr>
          <w:b/>
          <w:bCs/>
        </w:rPr>
      </w:pPr>
      <w:r w:rsidRPr="00B97FED">
        <w:rPr>
          <w:b/>
          <w:bCs/>
        </w:rPr>
        <w:t>В части непрограммных расходов</w:t>
      </w:r>
    </w:p>
    <w:p w:rsidR="00EC400E" w:rsidRPr="00B97FED" w:rsidRDefault="00EC400E" w:rsidP="00EC400E">
      <w:pPr>
        <w:spacing w:after="0" w:line="240" w:lineRule="auto"/>
        <w:rPr>
          <w:b/>
        </w:rPr>
      </w:pPr>
    </w:p>
    <w:p w:rsidR="00EC400E" w:rsidRPr="00B97FED" w:rsidRDefault="00EC400E" w:rsidP="00EC400E">
      <w:pPr>
        <w:spacing w:after="0" w:line="240" w:lineRule="auto"/>
        <w:jc w:val="center"/>
        <w:rPr>
          <w:b/>
        </w:rPr>
      </w:pPr>
      <w:r w:rsidRPr="00B97FED">
        <w:rPr>
          <w:b/>
        </w:rPr>
        <w:t>Непрограммные расходы</w:t>
      </w:r>
    </w:p>
    <w:p w:rsidR="00EC400E" w:rsidRPr="00B97FED" w:rsidRDefault="00EC400E" w:rsidP="00EC400E">
      <w:pPr>
        <w:spacing w:after="0" w:line="240" w:lineRule="auto"/>
        <w:jc w:val="center"/>
      </w:pPr>
      <w:r w:rsidRPr="00B97FED">
        <w:t>(КЦСР 67хххххххх)</w:t>
      </w:r>
    </w:p>
    <w:p w:rsidR="00EC400E" w:rsidRPr="00B97FED" w:rsidRDefault="00EC400E" w:rsidP="00EC400E">
      <w:pPr>
        <w:spacing w:after="0" w:line="240" w:lineRule="auto"/>
      </w:pPr>
    </w:p>
    <w:p w:rsidR="00EC400E" w:rsidRPr="00722565" w:rsidRDefault="00EC400E" w:rsidP="00941274">
      <w:pPr>
        <w:spacing w:after="0" w:line="240" w:lineRule="auto"/>
        <w:ind w:firstLine="709"/>
        <w:jc w:val="both"/>
      </w:pPr>
      <w:r w:rsidRPr="00722565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722565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722565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722565">
        <w:rPr>
          <w:iCs/>
        </w:rPr>
        <w:t xml:space="preserve">Расходы на финансовое обеспечение </w:t>
      </w:r>
      <w:r w:rsidR="00BB2DFA" w:rsidRPr="00722565">
        <w:rPr>
          <w:iCs/>
        </w:rPr>
        <w:t>деятельности органов исполнительной власти Ленинградской области</w:t>
      </w:r>
      <w:r w:rsidR="00740CC3" w:rsidRPr="00722565">
        <w:rPr>
          <w:iCs/>
        </w:rPr>
        <w:t xml:space="preserve"> и аппаратов мировых судей</w:t>
      </w:r>
      <w:r w:rsidRPr="00722565">
        <w:rPr>
          <w:iCs/>
        </w:rPr>
        <w:t xml:space="preserve"> исполнены в сумме  </w:t>
      </w:r>
      <w:r w:rsidR="00787C2D" w:rsidRPr="00787C2D">
        <w:rPr>
          <w:iCs/>
        </w:rPr>
        <w:t>4</w:t>
      </w:r>
      <w:r w:rsidR="00787C2D">
        <w:rPr>
          <w:iCs/>
        </w:rPr>
        <w:t> </w:t>
      </w:r>
      <w:r w:rsidR="00787C2D" w:rsidRPr="00787C2D">
        <w:rPr>
          <w:iCs/>
        </w:rPr>
        <w:t>693</w:t>
      </w:r>
      <w:r w:rsidR="00787C2D">
        <w:rPr>
          <w:iCs/>
        </w:rPr>
        <w:t> </w:t>
      </w:r>
      <w:r w:rsidR="00787C2D" w:rsidRPr="00787C2D">
        <w:rPr>
          <w:iCs/>
        </w:rPr>
        <w:t>446</w:t>
      </w:r>
      <w:r w:rsidR="00787C2D">
        <w:rPr>
          <w:iCs/>
        </w:rPr>
        <w:t>,</w:t>
      </w:r>
      <w:r w:rsidR="00787C2D" w:rsidRPr="00787C2D">
        <w:rPr>
          <w:iCs/>
        </w:rPr>
        <w:t xml:space="preserve">04 </w:t>
      </w:r>
      <w:r w:rsidRPr="00722565">
        <w:rPr>
          <w:iCs/>
        </w:rPr>
        <w:t xml:space="preserve">тыс. рублей или на </w:t>
      </w:r>
      <w:r w:rsidR="00787C2D">
        <w:rPr>
          <w:iCs/>
        </w:rPr>
        <w:t>99,8</w:t>
      </w:r>
      <w:r w:rsidRPr="00722565">
        <w:rPr>
          <w:iCs/>
        </w:rPr>
        <w:t xml:space="preserve">% к годовым бюджетным назначениям в сумме  </w:t>
      </w:r>
      <w:r w:rsidR="00B97FED" w:rsidRPr="00722565">
        <w:rPr>
          <w:iCs/>
        </w:rPr>
        <w:t>4</w:t>
      </w:r>
      <w:r w:rsidR="00787C2D">
        <w:rPr>
          <w:iCs/>
        </w:rPr>
        <w:t> 703 829,19</w:t>
      </w:r>
      <w:r w:rsidR="00740CC3" w:rsidRPr="00722565">
        <w:rPr>
          <w:iCs/>
        </w:rPr>
        <w:t xml:space="preserve"> </w:t>
      </w:r>
      <w:r w:rsidRPr="00722565">
        <w:rPr>
          <w:iCs/>
        </w:rPr>
        <w:t>тыс. рублей.</w:t>
      </w:r>
      <w:r w:rsidR="00B97FED" w:rsidRPr="00722565">
        <w:rPr>
          <w:iCs/>
        </w:rPr>
        <w:t xml:space="preserve"> </w:t>
      </w:r>
    </w:p>
    <w:p w:rsidR="00EC400E" w:rsidRPr="00722565" w:rsidRDefault="00EC400E" w:rsidP="00EC400E">
      <w:pPr>
        <w:spacing w:after="0" w:line="240" w:lineRule="auto"/>
        <w:rPr>
          <w:b/>
        </w:rPr>
      </w:pPr>
      <w:r w:rsidRPr="00722565">
        <w:rPr>
          <w:b/>
        </w:rPr>
        <w:lastRenderedPageBreak/>
        <w:tab/>
      </w:r>
    </w:p>
    <w:p w:rsidR="00EC400E" w:rsidRPr="00722565" w:rsidRDefault="00EC400E" w:rsidP="00EC400E">
      <w:pPr>
        <w:spacing w:after="0" w:line="240" w:lineRule="auto"/>
        <w:jc w:val="center"/>
        <w:rPr>
          <w:b/>
        </w:rPr>
      </w:pPr>
      <w:r w:rsidRPr="00722565">
        <w:rPr>
          <w:b/>
        </w:rPr>
        <w:t xml:space="preserve">Иные непрограммные расходы главных распорядителей бюджетных средств </w:t>
      </w:r>
      <w:r w:rsidRPr="00722565">
        <w:t>(КЦСР 68хххххххх)</w:t>
      </w:r>
    </w:p>
    <w:p w:rsidR="00EC400E" w:rsidRPr="00853679" w:rsidRDefault="00EC400E" w:rsidP="00EC400E">
      <w:pPr>
        <w:spacing w:after="0" w:line="240" w:lineRule="auto"/>
        <w:rPr>
          <w:b/>
          <w:highlight w:val="yellow"/>
        </w:rPr>
      </w:pPr>
    </w:p>
    <w:p w:rsidR="00EC400E" w:rsidRPr="00722565" w:rsidRDefault="00EC400E" w:rsidP="00C70E45">
      <w:pPr>
        <w:spacing w:after="0" w:line="240" w:lineRule="auto"/>
        <w:jc w:val="both"/>
      </w:pPr>
      <w:r w:rsidRPr="00722565">
        <w:t xml:space="preserve">Расходы исполнены в сумме </w:t>
      </w:r>
      <w:r w:rsidR="00722565" w:rsidRPr="00722565">
        <w:t>1</w:t>
      </w:r>
      <w:r w:rsidR="001513B6">
        <w:t> 822 415,6</w:t>
      </w:r>
      <w:r w:rsidR="00B050F1" w:rsidRPr="00722565">
        <w:t xml:space="preserve"> </w:t>
      </w:r>
      <w:r w:rsidRPr="00722565">
        <w:t xml:space="preserve">тыс. рублей или на </w:t>
      </w:r>
      <w:r w:rsidR="001513B6">
        <w:t>99,9</w:t>
      </w:r>
      <w:r w:rsidRPr="00722565">
        <w:t xml:space="preserve">% к годовым бюджетным назначениям в сумме </w:t>
      </w:r>
      <w:r w:rsidR="00C103BA" w:rsidRPr="00722565">
        <w:t>1</w:t>
      </w:r>
      <w:r w:rsidR="001513B6">
        <w:t> 824 219,83</w:t>
      </w:r>
      <w:r w:rsidR="00B050F1" w:rsidRPr="00722565">
        <w:t xml:space="preserve"> </w:t>
      </w:r>
      <w:r w:rsidRPr="00722565">
        <w:t>тыс. рублей</w:t>
      </w:r>
      <w:r w:rsidR="00523CC8" w:rsidRPr="00722565">
        <w:t>, в том числе:</w:t>
      </w:r>
    </w:p>
    <w:p w:rsidR="00523CC8" w:rsidRPr="00853679" w:rsidRDefault="00523CC8" w:rsidP="00C70E45">
      <w:pPr>
        <w:spacing w:after="0" w:line="240" w:lineRule="auto"/>
        <w:jc w:val="both"/>
        <w:rPr>
          <w:highlight w:val="yellow"/>
        </w:rPr>
      </w:pPr>
    </w:p>
    <w:p w:rsidR="00EC400E" w:rsidRPr="00722565" w:rsidRDefault="00523CC8" w:rsidP="00C70E45">
      <w:pPr>
        <w:spacing w:after="0" w:line="240" w:lineRule="auto"/>
        <w:jc w:val="both"/>
      </w:pPr>
      <w:r w:rsidRPr="00722565">
        <w:t xml:space="preserve">а) </w:t>
      </w:r>
      <w:r w:rsidR="00EC400E" w:rsidRPr="00722565">
        <w:t xml:space="preserve">Расходы </w:t>
      </w:r>
      <w:r w:rsidR="00EC400E" w:rsidRPr="00722565">
        <w:rPr>
          <w:u w:val="single"/>
        </w:rPr>
        <w:t>за счет средств областного бюджета Ленинградской области</w:t>
      </w:r>
      <w:r w:rsidR="00EC400E" w:rsidRPr="00722565">
        <w:t xml:space="preserve"> </w:t>
      </w:r>
      <w:r w:rsidR="00F84259" w:rsidRPr="00722565">
        <w:t xml:space="preserve">исполнены в сумме </w:t>
      </w:r>
      <w:r w:rsidR="001513B6" w:rsidRPr="001513B6">
        <w:t>1 714</w:t>
      </w:r>
      <w:r w:rsidR="001513B6">
        <w:t> </w:t>
      </w:r>
      <w:r w:rsidR="001513B6" w:rsidRPr="001513B6">
        <w:t>818</w:t>
      </w:r>
      <w:r w:rsidR="001513B6">
        <w:t>,</w:t>
      </w:r>
      <w:r w:rsidR="001513B6" w:rsidRPr="001513B6">
        <w:t>3</w:t>
      </w:r>
      <w:r w:rsidR="001513B6">
        <w:t>8</w:t>
      </w:r>
      <w:r w:rsidR="001513B6" w:rsidRPr="001513B6">
        <w:t xml:space="preserve"> </w:t>
      </w:r>
      <w:r w:rsidR="00F84259" w:rsidRPr="00722565">
        <w:t xml:space="preserve">тыс. рублей или на </w:t>
      </w:r>
      <w:r w:rsidR="001513B6">
        <w:t>99,89</w:t>
      </w:r>
      <w:r w:rsidR="00F84259" w:rsidRPr="00722565">
        <w:t xml:space="preserve">% к годовым бюджетным назначениям в сумме </w:t>
      </w:r>
      <w:r w:rsidR="001513B6" w:rsidRPr="001513B6">
        <w:t>1 716</w:t>
      </w:r>
      <w:r w:rsidR="001513B6">
        <w:t> </w:t>
      </w:r>
      <w:r w:rsidR="001513B6" w:rsidRPr="001513B6">
        <w:t>622</w:t>
      </w:r>
      <w:r w:rsidR="001513B6">
        <w:t>,</w:t>
      </w:r>
      <w:r w:rsidR="001513B6" w:rsidRPr="001513B6">
        <w:t xml:space="preserve">63 </w:t>
      </w:r>
      <w:r w:rsidR="00F84259" w:rsidRPr="00722565">
        <w:t>тыс. рублей</w:t>
      </w:r>
      <w:r w:rsidR="00EC400E" w:rsidRPr="00722565">
        <w:t>, в том числе:</w:t>
      </w:r>
    </w:p>
    <w:p w:rsidR="00EC400E" w:rsidRPr="0096276C" w:rsidRDefault="00EC400E" w:rsidP="00C70E45">
      <w:pPr>
        <w:spacing w:after="0" w:line="240" w:lineRule="auto"/>
        <w:jc w:val="both"/>
      </w:pPr>
      <w:r w:rsidRPr="00722565">
        <w:t xml:space="preserve">- расходы на </w:t>
      </w:r>
      <w:r w:rsidR="001D368D" w:rsidRPr="00722565">
        <w:t xml:space="preserve">реализацию </w:t>
      </w:r>
      <w:proofErr w:type="gramStart"/>
      <w:r w:rsidR="001D368D" w:rsidRPr="00722565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722565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</w:t>
      </w:r>
      <w:r w:rsidRPr="00722565">
        <w:t xml:space="preserve">исполнены в сумме </w:t>
      </w:r>
      <w:r w:rsidR="001513B6">
        <w:t>13 208,16</w:t>
      </w:r>
      <w:r w:rsidRPr="00722565">
        <w:t xml:space="preserve"> тыс. рублей или на </w:t>
      </w:r>
      <w:r w:rsidR="001513B6">
        <w:t>96,6</w:t>
      </w:r>
      <w:r w:rsidRPr="00722565">
        <w:t xml:space="preserve"> к годовым бюджетным назначениям в сумме </w:t>
      </w:r>
      <w:r w:rsidR="001513B6" w:rsidRPr="0096276C">
        <w:t>13 665,36 тыс. рублей</w:t>
      </w:r>
      <w:r w:rsidRPr="0096276C">
        <w:t>;</w:t>
      </w:r>
    </w:p>
    <w:p w:rsidR="00EC400E" w:rsidRPr="0096276C" w:rsidRDefault="00EC400E" w:rsidP="00C70E45">
      <w:pPr>
        <w:spacing w:after="0" w:line="240" w:lineRule="auto"/>
        <w:jc w:val="both"/>
      </w:pPr>
      <w:r w:rsidRPr="0096276C">
        <w:t xml:space="preserve">- расходы на </w:t>
      </w:r>
      <w:r w:rsidR="0067149A" w:rsidRPr="0096276C">
        <w:t>обеспечение гарантий по государственной гражданской службе</w:t>
      </w:r>
      <w:r w:rsidRPr="0096276C">
        <w:t xml:space="preserve"> исполнены в сумме </w:t>
      </w:r>
      <w:r w:rsidR="0096276C" w:rsidRPr="0096276C">
        <w:t>11 784,4</w:t>
      </w:r>
      <w:r w:rsidRPr="0096276C">
        <w:t xml:space="preserve"> тыс. рублей или на </w:t>
      </w:r>
      <w:r w:rsidR="0096276C" w:rsidRPr="0096276C">
        <w:t>99,6</w:t>
      </w:r>
      <w:r w:rsidRPr="0096276C">
        <w:t>% к годовым бюджетным назначениям в сумме</w:t>
      </w:r>
      <w:r w:rsidR="00F84259" w:rsidRPr="0096276C">
        <w:t xml:space="preserve"> </w:t>
      </w:r>
      <w:r w:rsidR="0096276C" w:rsidRPr="0096276C">
        <w:t>11 832,8</w:t>
      </w:r>
      <w:r w:rsidR="004A4ED1" w:rsidRPr="0096276C">
        <w:t xml:space="preserve"> тыс. рублей</w:t>
      </w:r>
      <w:r w:rsidRPr="0096276C">
        <w:t>;</w:t>
      </w:r>
    </w:p>
    <w:p w:rsidR="00EC400E" w:rsidRPr="0096276C" w:rsidRDefault="00EC400E" w:rsidP="00C70E45">
      <w:pPr>
        <w:spacing w:after="0" w:line="240" w:lineRule="auto"/>
        <w:jc w:val="both"/>
      </w:pPr>
      <w:r w:rsidRPr="0096276C">
        <w:t xml:space="preserve">- расходы на </w:t>
      </w:r>
      <w:r w:rsidR="0067149A" w:rsidRPr="0096276C">
        <w:t>субсидии подведомственн</w:t>
      </w:r>
      <w:r w:rsidR="004B6BFD" w:rsidRPr="0096276C">
        <w:t xml:space="preserve">ому </w:t>
      </w:r>
      <w:r w:rsidR="0067149A" w:rsidRPr="0096276C">
        <w:t xml:space="preserve">унитарному предприятию </w:t>
      </w:r>
      <w:r w:rsidRPr="0096276C">
        <w:t xml:space="preserve">исполнены в сумме </w:t>
      </w:r>
      <w:r w:rsidR="0096276C" w:rsidRPr="0096276C">
        <w:t>983 142,82</w:t>
      </w:r>
      <w:r w:rsidR="00722565" w:rsidRPr="0096276C">
        <w:t xml:space="preserve"> </w:t>
      </w:r>
      <w:r w:rsidR="0096276C" w:rsidRPr="0096276C">
        <w:t xml:space="preserve">тыс. рублей в полном объеме </w:t>
      </w:r>
      <w:r w:rsidRPr="0096276C">
        <w:t>годовы</w:t>
      </w:r>
      <w:r w:rsidR="0096276C" w:rsidRPr="0096276C">
        <w:t>х</w:t>
      </w:r>
      <w:r w:rsidRPr="0096276C">
        <w:t xml:space="preserve"> бюджетны</w:t>
      </w:r>
      <w:r w:rsidR="0096276C" w:rsidRPr="0096276C">
        <w:t>х</w:t>
      </w:r>
      <w:r w:rsidRPr="0096276C">
        <w:t xml:space="preserve"> назначени</w:t>
      </w:r>
      <w:r w:rsidR="0096276C" w:rsidRPr="0096276C">
        <w:t>й</w:t>
      </w:r>
      <w:r w:rsidR="0067149A" w:rsidRPr="0096276C">
        <w:t>;</w:t>
      </w:r>
    </w:p>
    <w:p w:rsidR="004A4ED1" w:rsidRPr="006C15AF" w:rsidRDefault="004B6BFD" w:rsidP="004B6BFD">
      <w:pPr>
        <w:spacing w:after="0" w:line="240" w:lineRule="auto"/>
        <w:jc w:val="both"/>
      </w:pPr>
      <w:r w:rsidRPr="006C15AF">
        <w:t xml:space="preserve">- расходы на субсидию на выполнение государственного задания  </w:t>
      </w:r>
      <w:r w:rsidR="00496589" w:rsidRPr="006C15AF">
        <w:t xml:space="preserve">подведомственному бюджетному учреждению </w:t>
      </w:r>
      <w:r w:rsidR="00452F07" w:rsidRPr="006C15AF">
        <w:t xml:space="preserve">исполнены в сумме </w:t>
      </w:r>
      <w:r w:rsidR="0096276C" w:rsidRPr="006C15AF">
        <w:t xml:space="preserve">531 489,5 </w:t>
      </w:r>
      <w:r w:rsidR="00496589" w:rsidRPr="006C15AF">
        <w:t xml:space="preserve">тыс. рублей </w:t>
      </w:r>
      <w:r w:rsidR="006C15AF" w:rsidRPr="006C15AF">
        <w:t>в полном объеме годовых бюджетных назначений</w:t>
      </w:r>
      <w:r w:rsidR="00496589" w:rsidRPr="006C15AF">
        <w:t>;</w:t>
      </w:r>
    </w:p>
    <w:p w:rsidR="004B6BFD" w:rsidRPr="006C15AF" w:rsidRDefault="00496589" w:rsidP="004B6BFD">
      <w:pPr>
        <w:spacing w:after="0" w:line="240" w:lineRule="auto"/>
        <w:jc w:val="both"/>
      </w:pPr>
      <w:r w:rsidRPr="006C15AF">
        <w:t xml:space="preserve">- расходы на </w:t>
      </w:r>
      <w:r w:rsidR="004B6BFD" w:rsidRPr="006C15AF">
        <w:t xml:space="preserve">субсидию на иные цели подведомственному бюджетному учреждению исполнены </w:t>
      </w:r>
      <w:r w:rsidR="00F84259" w:rsidRPr="006C15AF">
        <w:t xml:space="preserve">в сумме </w:t>
      </w:r>
      <w:r w:rsidR="006C15AF" w:rsidRPr="006C15AF">
        <w:t>93 506</w:t>
      </w:r>
      <w:r w:rsidRPr="006C15AF">
        <w:t>,0</w:t>
      </w:r>
      <w:r w:rsidR="007E3E00" w:rsidRPr="006C15AF">
        <w:t xml:space="preserve"> </w:t>
      </w:r>
      <w:r w:rsidR="00F84259" w:rsidRPr="006C15AF">
        <w:t xml:space="preserve">тыс. рублей или на </w:t>
      </w:r>
      <w:r w:rsidRPr="006C15AF">
        <w:t>99,9</w:t>
      </w:r>
      <w:r w:rsidR="00AC5481">
        <w:t>9</w:t>
      </w:r>
      <w:r w:rsidR="00F84259" w:rsidRPr="006C15AF">
        <w:t xml:space="preserve">% к годовым бюджетным назначениям в сумме </w:t>
      </w:r>
      <w:r w:rsidR="006C15AF" w:rsidRPr="006C15AF">
        <w:t>93 520</w:t>
      </w:r>
      <w:r w:rsidRPr="006C15AF">
        <w:t>,0</w:t>
      </w:r>
      <w:r w:rsidR="00F84259" w:rsidRPr="006C15AF">
        <w:t xml:space="preserve"> тыс. рублей</w:t>
      </w:r>
      <w:r w:rsidR="006C15AF" w:rsidRPr="006C15AF">
        <w:t xml:space="preserve">. За счет субсидии на иные цели на отчетную дату </w:t>
      </w:r>
      <w:r w:rsidR="006C15AF" w:rsidRPr="00BA2F73">
        <w:t>приобретено 20 автомобилей.</w:t>
      </w:r>
      <w:r w:rsidR="006C15AF" w:rsidRPr="006C15AF">
        <w:t xml:space="preserve"> Неиспользованный остаток субсидии на иные цели</w:t>
      </w:r>
      <w:r w:rsidR="006920DD">
        <w:t xml:space="preserve"> составил 4 893,15 тыс. рублей и был перечислен в областной бюджет в 2024 году.</w:t>
      </w:r>
    </w:p>
    <w:p w:rsidR="00AE62A4" w:rsidRPr="004825EC" w:rsidRDefault="00AE62A4" w:rsidP="00C70E45">
      <w:pPr>
        <w:spacing w:after="0" w:line="240" w:lineRule="auto"/>
        <w:jc w:val="both"/>
      </w:pPr>
      <w:r w:rsidRPr="004825EC"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722565" w:rsidRPr="004825EC">
        <w:t xml:space="preserve">исполнены в сумме </w:t>
      </w:r>
      <w:r w:rsidR="006C15AF" w:rsidRPr="004825EC">
        <w:t>4 100,17</w:t>
      </w:r>
      <w:r w:rsidR="00722565" w:rsidRPr="004825EC">
        <w:t xml:space="preserve"> тыс. рублей или на </w:t>
      </w:r>
      <w:r w:rsidR="004825EC" w:rsidRPr="004825EC">
        <w:t>100</w:t>
      </w:r>
      <w:r w:rsidR="00722565" w:rsidRPr="004825EC">
        <w:t>% к</w:t>
      </w:r>
      <w:r w:rsidRPr="004825EC">
        <w:t xml:space="preserve"> годовы</w:t>
      </w:r>
      <w:r w:rsidR="00722565" w:rsidRPr="004825EC">
        <w:t>м бюджетным</w:t>
      </w:r>
      <w:r w:rsidRPr="004825EC">
        <w:t xml:space="preserve"> назначения</w:t>
      </w:r>
      <w:r w:rsidR="00722565" w:rsidRPr="004825EC">
        <w:t>м</w:t>
      </w:r>
      <w:r w:rsidRPr="004825EC">
        <w:t>;</w:t>
      </w:r>
    </w:p>
    <w:p w:rsidR="00AE62A4" w:rsidRPr="004825EC" w:rsidRDefault="00AE62A4" w:rsidP="00C70E45">
      <w:pPr>
        <w:spacing w:after="0" w:line="240" w:lineRule="auto"/>
        <w:jc w:val="both"/>
      </w:pPr>
      <w:r w:rsidRPr="004825EC">
        <w:t>- расходы на исполнение судебных актов Российской Федерации и мировых соглашений по возмещению вреда</w:t>
      </w:r>
      <w:r w:rsidR="006B57B2" w:rsidRPr="004825EC">
        <w:t xml:space="preserve"> исполнены</w:t>
      </w:r>
      <w:r w:rsidR="009E6F84" w:rsidRPr="004825EC">
        <w:t xml:space="preserve"> в сумме 4</w:t>
      </w:r>
      <w:r w:rsidR="004825EC" w:rsidRPr="004825EC">
        <w:t>6</w:t>
      </w:r>
      <w:r w:rsidR="009E6F84" w:rsidRPr="004825EC">
        <w:t>,</w:t>
      </w:r>
      <w:r w:rsidR="004825EC" w:rsidRPr="004825EC">
        <w:t xml:space="preserve">42 </w:t>
      </w:r>
      <w:r w:rsidR="009E6F84" w:rsidRPr="004825EC">
        <w:t>тыс. рублей или на 4,</w:t>
      </w:r>
      <w:r w:rsidR="004825EC" w:rsidRPr="004825EC">
        <w:t>8</w:t>
      </w:r>
      <w:r w:rsidR="009E6F84" w:rsidRPr="004825EC">
        <w:t xml:space="preserve">% к </w:t>
      </w:r>
      <w:r w:rsidRPr="004825EC">
        <w:t>годовы</w:t>
      </w:r>
      <w:r w:rsidR="009E6F84" w:rsidRPr="004825EC">
        <w:t>м</w:t>
      </w:r>
      <w:r w:rsidRPr="004825EC">
        <w:t xml:space="preserve"> бюджетны</w:t>
      </w:r>
      <w:r w:rsidR="009E6F84" w:rsidRPr="004825EC">
        <w:t>м</w:t>
      </w:r>
      <w:r w:rsidR="006B57B2" w:rsidRPr="004825EC">
        <w:t xml:space="preserve"> назначения</w:t>
      </w:r>
      <w:r w:rsidR="009E6F84" w:rsidRPr="004825EC">
        <w:t>м в сумме</w:t>
      </w:r>
      <w:r w:rsidRPr="004825EC">
        <w:t xml:space="preserve"> </w:t>
      </w:r>
      <w:r w:rsidR="006B57B2" w:rsidRPr="004825EC">
        <w:t>962,0</w:t>
      </w:r>
      <w:r w:rsidRPr="004825EC">
        <w:t xml:space="preserve"> тыс. рублей. </w:t>
      </w:r>
      <w:r w:rsidR="006B57B2" w:rsidRPr="004825EC">
        <w:t>Р</w:t>
      </w:r>
      <w:r w:rsidRPr="004825EC">
        <w:t>асходы осуществляются по мере поступления к оплате судебных актов Российской Федерации;</w:t>
      </w:r>
    </w:p>
    <w:p w:rsidR="008A5BE5" w:rsidRPr="005607D0" w:rsidRDefault="00AE62A4" w:rsidP="00C70E45">
      <w:pPr>
        <w:spacing w:after="0" w:line="240" w:lineRule="auto"/>
        <w:jc w:val="both"/>
      </w:pPr>
      <w:r w:rsidRPr="005607D0">
        <w:t>- расходы на поощрение</w:t>
      </w:r>
      <w:r w:rsidR="008A5BE5" w:rsidRPr="005607D0">
        <w:t xml:space="preserve"> граждан</w:t>
      </w:r>
      <w:r w:rsidRPr="005607D0">
        <w:t>, награждение</w:t>
      </w:r>
      <w:r w:rsidR="008A5BE5" w:rsidRPr="005607D0">
        <w:t xml:space="preserve"> ценными подарками, оказание материальной помощи</w:t>
      </w:r>
      <w:r w:rsidRPr="005607D0">
        <w:t xml:space="preserve"> исполнены в сумме </w:t>
      </w:r>
      <w:r w:rsidR="004825EC" w:rsidRPr="005607D0">
        <w:t>1 940,83</w:t>
      </w:r>
      <w:r w:rsidRPr="005607D0">
        <w:t xml:space="preserve"> тыс. рублей или на </w:t>
      </w:r>
      <w:r w:rsidR="004825EC" w:rsidRPr="005607D0">
        <w:t>84</w:t>
      </w:r>
      <w:r w:rsidRPr="005607D0">
        <w:t xml:space="preserve">% к годовым бюджетным назначениям в сумме </w:t>
      </w:r>
      <w:r w:rsidR="00C70E45" w:rsidRPr="005607D0">
        <w:t>2 </w:t>
      </w:r>
      <w:r w:rsidR="006B57B2" w:rsidRPr="005607D0">
        <w:t>31</w:t>
      </w:r>
      <w:r w:rsidR="00C70E45" w:rsidRPr="005607D0">
        <w:t>0,00</w:t>
      </w:r>
      <w:r w:rsidR="008A5BE5" w:rsidRPr="005607D0">
        <w:t xml:space="preserve"> тыс. рублей</w:t>
      </w:r>
      <w:r w:rsidR="004825EC" w:rsidRPr="005607D0">
        <w:t xml:space="preserve">. </w:t>
      </w:r>
      <w:r w:rsidR="005607D0" w:rsidRPr="005607D0">
        <w:t>Низкий процент исполнения связан с отсутствием решений Губернатора Ленинградской области о поощрении граждан ценными подарками</w:t>
      </w:r>
      <w:r w:rsidR="008A5BE5" w:rsidRPr="005607D0">
        <w:t>;</w:t>
      </w:r>
    </w:p>
    <w:p w:rsidR="00496589" w:rsidRPr="005607D0" w:rsidRDefault="008A5BE5" w:rsidP="00496589">
      <w:pPr>
        <w:spacing w:after="0" w:line="240" w:lineRule="auto"/>
        <w:jc w:val="both"/>
      </w:pPr>
      <w:r w:rsidRPr="005607D0">
        <w:lastRenderedPageBreak/>
        <w:t xml:space="preserve">- </w:t>
      </w:r>
      <w:r w:rsidR="00AE62A4" w:rsidRPr="005607D0">
        <w:t xml:space="preserve"> </w:t>
      </w:r>
      <w:r w:rsidRPr="005607D0">
        <w:t xml:space="preserve">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 в сумме </w:t>
      </w:r>
      <w:r w:rsidR="005607D0" w:rsidRPr="005607D0">
        <w:t>75 600</w:t>
      </w:r>
      <w:r w:rsidRPr="005607D0">
        <w:t xml:space="preserve">,0 тыс. рублей или на </w:t>
      </w:r>
      <w:r w:rsidR="005607D0" w:rsidRPr="005607D0">
        <w:t>100</w:t>
      </w:r>
      <w:r w:rsidRPr="005607D0">
        <w:t xml:space="preserve">% </w:t>
      </w:r>
      <w:r w:rsidR="005607D0" w:rsidRPr="005607D0">
        <w:t>к годовым бюджетным назначениям.</w:t>
      </w:r>
    </w:p>
    <w:p w:rsidR="00EC400E" w:rsidRPr="001513B6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D017C2" w:rsidRDefault="00523CC8" w:rsidP="000831A0">
      <w:pPr>
        <w:spacing w:after="0" w:line="240" w:lineRule="auto"/>
        <w:jc w:val="both"/>
      </w:pPr>
      <w:r w:rsidRPr="00D017C2">
        <w:t xml:space="preserve">б) </w:t>
      </w:r>
      <w:r w:rsidR="00EC400E" w:rsidRPr="00D017C2">
        <w:t xml:space="preserve">Расходы </w:t>
      </w:r>
      <w:r w:rsidR="00EC400E" w:rsidRPr="00D017C2">
        <w:rPr>
          <w:u w:val="single"/>
        </w:rPr>
        <w:t>за счет средств федерального бюджета</w:t>
      </w:r>
      <w:r w:rsidR="00EC400E" w:rsidRPr="00D017C2">
        <w:t xml:space="preserve"> исполнены в сумме </w:t>
      </w:r>
      <w:r w:rsidR="005607D0" w:rsidRPr="00D017C2">
        <w:t>51 248,6</w:t>
      </w:r>
      <w:r w:rsidR="00862077" w:rsidRPr="00D017C2">
        <w:t xml:space="preserve"> тыс. рублей или на </w:t>
      </w:r>
      <w:r w:rsidR="005607D0" w:rsidRPr="00D017C2">
        <w:t>100</w:t>
      </w:r>
      <w:r w:rsidR="00EC400E" w:rsidRPr="00D017C2">
        <w:t>% к годовым бюджетным назначениям, в том числе:</w:t>
      </w:r>
    </w:p>
    <w:p w:rsidR="00EC400E" w:rsidRPr="00D017C2" w:rsidRDefault="00EC400E" w:rsidP="000831A0">
      <w:pPr>
        <w:spacing w:after="0" w:line="240" w:lineRule="auto"/>
        <w:jc w:val="both"/>
      </w:pPr>
      <w:r w:rsidRPr="00D017C2">
        <w:t xml:space="preserve">- расходы на </w:t>
      </w:r>
      <w:r w:rsidR="000831A0" w:rsidRPr="00D017C2">
        <w:t>обеспечение деятельности депутатов Государственной Думы и их помощников в избирательных округах</w:t>
      </w:r>
      <w:r w:rsidRPr="00D017C2">
        <w:t xml:space="preserve"> исполнены в сумме  </w:t>
      </w:r>
      <w:r w:rsidR="005607D0" w:rsidRPr="00D017C2">
        <w:t>17 436,0</w:t>
      </w:r>
      <w:r w:rsidRPr="00D017C2">
        <w:t xml:space="preserve"> тыс. рублей;</w:t>
      </w:r>
    </w:p>
    <w:p w:rsidR="00EC400E" w:rsidRPr="00D017C2" w:rsidRDefault="00EC400E" w:rsidP="000831A0">
      <w:pPr>
        <w:spacing w:after="0" w:line="240" w:lineRule="auto"/>
        <w:jc w:val="both"/>
      </w:pPr>
      <w:r w:rsidRPr="00D017C2">
        <w:t xml:space="preserve">- расходы на </w:t>
      </w:r>
      <w:r w:rsidR="000831A0" w:rsidRPr="00D017C2">
        <w:t xml:space="preserve">обеспечение деятельности сенаторов Российской Федерации и их помощников в субъектах Российской Федерации </w:t>
      </w:r>
      <w:r w:rsidRPr="00D017C2">
        <w:t xml:space="preserve">исполнены в сумме </w:t>
      </w:r>
      <w:r w:rsidR="005607D0" w:rsidRPr="00D017C2">
        <w:t>5 365,5</w:t>
      </w:r>
      <w:r w:rsidR="000828F7" w:rsidRPr="00D017C2">
        <w:t xml:space="preserve"> </w:t>
      </w:r>
      <w:r w:rsidRPr="00D017C2">
        <w:t>тыс. рублей;</w:t>
      </w:r>
    </w:p>
    <w:p w:rsidR="00EC400E" w:rsidRPr="00D017C2" w:rsidRDefault="00D017C2" w:rsidP="000831A0">
      <w:pPr>
        <w:spacing w:after="0" w:line="240" w:lineRule="auto"/>
        <w:jc w:val="both"/>
      </w:pPr>
      <w:proofErr w:type="gramStart"/>
      <w:r w:rsidRPr="00D017C2">
        <w:t xml:space="preserve">- расходы </w:t>
      </w:r>
      <w:r w:rsidR="00EC400E" w:rsidRPr="00D017C2">
        <w:t xml:space="preserve">на </w:t>
      </w:r>
      <w:r w:rsidR="000831A0" w:rsidRPr="00D017C2">
        <w:t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</w:t>
      </w:r>
      <w:r w:rsidRPr="00D017C2">
        <w:t>, а также на осуществление полномочий в области лесных отношений,</w:t>
      </w:r>
      <w:r w:rsidR="000831A0" w:rsidRPr="00D017C2">
        <w:t xml:space="preserve"> </w:t>
      </w:r>
      <w:r w:rsidR="004A4ED1" w:rsidRPr="00D017C2">
        <w:t xml:space="preserve">осуществляются в размере доведенных предельных объемов финансирования и </w:t>
      </w:r>
      <w:r w:rsidR="00EC400E" w:rsidRPr="00D017C2">
        <w:t>исполнены в сумме</w:t>
      </w:r>
      <w:r w:rsidR="00C103BA" w:rsidRPr="00D017C2">
        <w:rPr>
          <w:rFonts w:ascii="Arial CYR" w:hAnsi="Arial CYR" w:cs="Arial"/>
          <w:sz w:val="16"/>
          <w:szCs w:val="16"/>
        </w:rPr>
        <w:t xml:space="preserve"> </w:t>
      </w:r>
      <w:r w:rsidRPr="00D017C2">
        <w:t>28 447,0</w:t>
      </w:r>
      <w:r w:rsidR="00EC400E" w:rsidRPr="00D017C2">
        <w:t xml:space="preserve"> тыс. рублей</w:t>
      </w:r>
      <w:r w:rsidR="000828F7" w:rsidRPr="00D017C2">
        <w:t>.</w:t>
      </w:r>
      <w:r w:rsidR="004A4ED1" w:rsidRPr="00D017C2">
        <w:t xml:space="preserve"> </w:t>
      </w:r>
      <w:proofErr w:type="gramEnd"/>
    </w:p>
    <w:p w:rsidR="000831A0" w:rsidRPr="001513B6" w:rsidRDefault="000831A0" w:rsidP="000831A0">
      <w:pPr>
        <w:spacing w:after="0" w:line="240" w:lineRule="auto"/>
        <w:jc w:val="both"/>
        <w:rPr>
          <w:b/>
          <w:highlight w:val="yellow"/>
        </w:rPr>
      </w:pPr>
    </w:p>
    <w:p w:rsidR="00C103BA" w:rsidRPr="00606E9E" w:rsidRDefault="00523CC8" w:rsidP="00EA5142">
      <w:pPr>
        <w:spacing w:after="0" w:line="240" w:lineRule="auto"/>
        <w:jc w:val="both"/>
      </w:pPr>
      <w:r w:rsidRPr="00606E9E">
        <w:t xml:space="preserve">в) </w:t>
      </w:r>
      <w:r w:rsidR="00EC400E" w:rsidRPr="00606E9E">
        <w:t xml:space="preserve">Расходы </w:t>
      </w:r>
      <w:r w:rsidR="00EC400E" w:rsidRPr="00606E9E">
        <w:rPr>
          <w:u w:val="single"/>
        </w:rPr>
        <w:t>за счет средств резервного фонда Правительства Ленинградской области</w:t>
      </w:r>
      <w:r w:rsidR="00EC400E" w:rsidRPr="00606E9E">
        <w:t xml:space="preserve"> исполнены в сумме </w:t>
      </w:r>
      <w:r w:rsidR="00D017C2" w:rsidRPr="00606E9E">
        <w:t>56 348,6</w:t>
      </w:r>
      <w:r w:rsidR="00740CC3" w:rsidRPr="00606E9E">
        <w:t xml:space="preserve"> тыс. рублей или </w:t>
      </w:r>
      <w:r w:rsidR="00D017C2" w:rsidRPr="00606E9E">
        <w:t>100</w:t>
      </w:r>
      <w:r w:rsidR="00EC400E" w:rsidRPr="00606E9E">
        <w:t>% к годовым назначениям. Средства направлены</w:t>
      </w:r>
      <w:r w:rsidR="00C103BA" w:rsidRPr="00606E9E">
        <w:t>:</w:t>
      </w:r>
    </w:p>
    <w:p w:rsidR="00687B75" w:rsidRPr="00606E9E" w:rsidRDefault="00C103BA" w:rsidP="00EA5142">
      <w:pPr>
        <w:spacing w:after="0" w:line="240" w:lineRule="auto"/>
        <w:jc w:val="both"/>
      </w:pPr>
      <w:r w:rsidRPr="00606E9E">
        <w:t>-</w:t>
      </w:r>
      <w:r w:rsidR="00EC400E" w:rsidRPr="00606E9E">
        <w:t xml:space="preserve"> </w:t>
      </w:r>
      <w:r w:rsidR="00632E2A" w:rsidRPr="00606E9E">
        <w:t>на проведение праздничных мероприятий, посвященных празднованию 100-летия со дня образования Ленинградского областного суда</w:t>
      </w:r>
      <w:r w:rsidR="00FD637B" w:rsidRPr="00606E9E">
        <w:t xml:space="preserve"> в сумме 4 200,0 тыс. руб. </w:t>
      </w:r>
      <w:r w:rsidR="00632E2A" w:rsidRPr="00606E9E">
        <w:t xml:space="preserve"> (распоряжение Правительства Ленинградской области от 07.11.2022 №805-р)</w:t>
      </w:r>
      <w:r w:rsidRPr="00606E9E">
        <w:t>;</w:t>
      </w:r>
    </w:p>
    <w:p w:rsidR="00687B75" w:rsidRPr="00606E9E" w:rsidRDefault="00687B75" w:rsidP="00EA5142">
      <w:pPr>
        <w:spacing w:after="0" w:line="240" w:lineRule="auto"/>
        <w:jc w:val="both"/>
      </w:pPr>
      <w:r w:rsidRPr="00EF6E38">
        <w:t xml:space="preserve">- </w:t>
      </w:r>
      <w:r w:rsidR="001B75E4" w:rsidRPr="00EF6E38">
        <w:t xml:space="preserve">на </w:t>
      </w:r>
      <w:r w:rsidR="00632E2A" w:rsidRPr="00EF6E38">
        <w:t>приобретение средств радиосвязи</w:t>
      </w:r>
      <w:r w:rsidR="00531301" w:rsidRPr="00EF6E38">
        <w:t>, микрофонных радиосистем</w:t>
      </w:r>
      <w:r w:rsidR="00632E2A" w:rsidRPr="00EF6E38">
        <w:t xml:space="preserve"> для дальнейшей передачи</w:t>
      </w:r>
      <w:r w:rsidR="00531301" w:rsidRPr="00EF6E38">
        <w:t xml:space="preserve"> в</w:t>
      </w:r>
      <w:r w:rsidR="00632E2A" w:rsidRPr="00EF6E38">
        <w:t xml:space="preserve"> войсков</w:t>
      </w:r>
      <w:r w:rsidR="00531301" w:rsidRPr="00EF6E38">
        <w:t>ые</w:t>
      </w:r>
      <w:r w:rsidR="00632E2A" w:rsidRPr="00EF6E38">
        <w:t xml:space="preserve"> части </w:t>
      </w:r>
      <w:r w:rsidR="0080317F" w:rsidRPr="00EF6E38">
        <w:t>на основании заявок</w:t>
      </w:r>
      <w:r w:rsidR="00FD637B" w:rsidRPr="00EF6E38">
        <w:t xml:space="preserve"> в сумме</w:t>
      </w:r>
      <w:r w:rsidR="00EF6E38" w:rsidRPr="00EF6E38">
        <w:t xml:space="preserve"> 7493,6</w:t>
      </w:r>
      <w:r w:rsidR="00FD637B" w:rsidRPr="00EF6E38">
        <w:t xml:space="preserve"> тыс. руб.</w:t>
      </w:r>
      <w:r w:rsidR="00632E2A" w:rsidRPr="00EF6E38">
        <w:t xml:space="preserve"> (распоряжение Правительства Ленинградской области </w:t>
      </w:r>
      <w:r w:rsidR="001B75E4" w:rsidRPr="00EF6E38">
        <w:t xml:space="preserve">от </w:t>
      </w:r>
      <w:r w:rsidR="00632E2A" w:rsidRPr="00EF6E38">
        <w:t>09.03.2023</w:t>
      </w:r>
      <w:r w:rsidR="00417815" w:rsidRPr="00EF6E38">
        <w:t xml:space="preserve"> №</w:t>
      </w:r>
      <w:r w:rsidR="00632E2A" w:rsidRPr="00EF6E38">
        <w:t>146</w:t>
      </w:r>
      <w:r w:rsidR="001B75E4" w:rsidRPr="00EF6E38">
        <w:t>-р</w:t>
      </w:r>
      <w:r w:rsidR="0080317F" w:rsidRPr="00EF6E38">
        <w:t xml:space="preserve"> от 29.05.2023 № 350-р, от 19.06.2023 №407-р</w:t>
      </w:r>
      <w:r w:rsidR="001B75E4" w:rsidRPr="00EF6E38">
        <w:t>)</w:t>
      </w:r>
      <w:r w:rsidRPr="00EF6E38">
        <w:t>;</w:t>
      </w:r>
    </w:p>
    <w:p w:rsidR="00EA5142" w:rsidRPr="00606E9E" w:rsidRDefault="00687B75" w:rsidP="00EA5142">
      <w:pPr>
        <w:spacing w:after="0" w:line="240" w:lineRule="auto"/>
        <w:jc w:val="both"/>
      </w:pPr>
      <w:r w:rsidRPr="00531301">
        <w:t>- на</w:t>
      </w:r>
      <w:r w:rsidR="00632E2A" w:rsidRPr="00531301">
        <w:t xml:space="preserve"> предоставление субсидий на иные цели ГБУ "Автобаза Правительства Ленинградской области" на приобретение транспортных сре</w:t>
      </w:r>
      <w:proofErr w:type="gramStart"/>
      <w:r w:rsidR="00632E2A" w:rsidRPr="00531301">
        <w:t xml:space="preserve">дств </w:t>
      </w:r>
      <w:r w:rsidR="00FD637B" w:rsidRPr="00531301">
        <w:t>в с</w:t>
      </w:r>
      <w:proofErr w:type="gramEnd"/>
      <w:r w:rsidR="00FD637B" w:rsidRPr="00531301">
        <w:t xml:space="preserve">умме </w:t>
      </w:r>
      <w:r w:rsidR="00531301" w:rsidRPr="00531301">
        <w:t>10 325</w:t>
      </w:r>
      <w:r w:rsidR="00FD637B" w:rsidRPr="00531301">
        <w:t>,0 тыс. руб.</w:t>
      </w:r>
      <w:r w:rsidR="00632E2A" w:rsidRPr="00531301">
        <w:t xml:space="preserve"> (распоряжение Правительства Ленинградской области от 21.03.2023 №182-р</w:t>
      </w:r>
      <w:r w:rsidR="00531301" w:rsidRPr="00531301">
        <w:t>, от 04.08.2023 №512-р</w:t>
      </w:r>
      <w:r w:rsidR="00632E2A" w:rsidRPr="00531301">
        <w:t>)</w:t>
      </w:r>
      <w:r w:rsidRPr="00531301">
        <w:t>;</w:t>
      </w:r>
    </w:p>
    <w:p w:rsidR="00687B75" w:rsidRPr="00606E9E" w:rsidRDefault="00687B75" w:rsidP="00EA5142">
      <w:pPr>
        <w:spacing w:after="0" w:line="240" w:lineRule="auto"/>
        <w:jc w:val="both"/>
      </w:pPr>
      <w:r w:rsidRPr="00606E9E">
        <w:t xml:space="preserve">- премирование сотрудников ФГКУ УВО ВНГ России по Санкт-Петербургу и Ленинградской области в сумме </w:t>
      </w:r>
      <w:r w:rsidR="008667DE">
        <w:t>200,0</w:t>
      </w:r>
      <w:r w:rsidRPr="00606E9E">
        <w:t xml:space="preserve"> тыс. руб. (распоряжени</w:t>
      </w:r>
      <w:r w:rsidR="008667DE">
        <w:t>я</w:t>
      </w:r>
      <w:r w:rsidRPr="00606E9E">
        <w:t xml:space="preserve"> Правительства Ленинградской области от 24.04.2023 № 244-р</w:t>
      </w:r>
      <w:r w:rsidR="008667DE">
        <w:t xml:space="preserve">, </w:t>
      </w:r>
      <w:r w:rsidR="008667DE" w:rsidRPr="008667DE">
        <w:t>от 19.09.2023 № 603-р</w:t>
      </w:r>
      <w:r w:rsidRPr="00606E9E">
        <w:t>);</w:t>
      </w:r>
    </w:p>
    <w:p w:rsidR="0003630E" w:rsidRPr="00606E9E" w:rsidRDefault="0003630E" w:rsidP="0003630E">
      <w:pPr>
        <w:spacing w:after="0" w:line="240" w:lineRule="auto"/>
        <w:jc w:val="both"/>
      </w:pPr>
      <w:r w:rsidRPr="00606E9E">
        <w:t>- премирование сотрудников ГИБДД ГУ МВД России по Санкт-Петербургу и Ленинградской области в сумме 140,0 тыс. рублей (распоряжение Правительства Ленинградской области от 14.08.2023 № 528-р);</w:t>
      </w:r>
    </w:p>
    <w:p w:rsidR="0003630E" w:rsidRPr="00606E9E" w:rsidRDefault="0003630E" w:rsidP="0003630E">
      <w:pPr>
        <w:spacing w:after="0" w:line="240" w:lineRule="auto"/>
        <w:jc w:val="both"/>
      </w:pPr>
      <w:proofErr w:type="gramStart"/>
      <w:r w:rsidRPr="00531301">
        <w:t xml:space="preserve">- премирование работников администраций муниципальных образований Ленинградской области и военных комиссариатов муниципальных образований Ленинградской области </w:t>
      </w:r>
      <w:r w:rsidR="00531301" w:rsidRPr="00531301">
        <w:t xml:space="preserve">за высокие показатели при выполнении плана - задания по отбору граждан на военную службу по контракту  </w:t>
      </w:r>
      <w:r w:rsidRPr="00531301">
        <w:t xml:space="preserve">в </w:t>
      </w:r>
      <w:r w:rsidR="00B23DBD" w:rsidRPr="00531301">
        <w:t xml:space="preserve">общей </w:t>
      </w:r>
      <w:r w:rsidRPr="00531301">
        <w:t xml:space="preserve">сумме </w:t>
      </w:r>
      <w:r w:rsidR="008667DE" w:rsidRPr="00531301">
        <w:t>31520,0</w:t>
      </w:r>
      <w:r w:rsidR="00B23DBD" w:rsidRPr="00531301">
        <w:t xml:space="preserve"> тыс. рублей (распоряжения Правительства Ленинградской области </w:t>
      </w:r>
      <w:r w:rsidR="00531301" w:rsidRPr="00531301">
        <w:t xml:space="preserve">от 25.01.2023 №43-р, от 25.01.2023 №44-р, </w:t>
      </w:r>
      <w:r w:rsidR="00B23DBD" w:rsidRPr="00531301">
        <w:t xml:space="preserve">от 17.08.2023 № 538-р, от 04.09.2023 №575-р,  от </w:t>
      </w:r>
      <w:r w:rsidR="00B23DBD" w:rsidRPr="00531301">
        <w:lastRenderedPageBreak/>
        <w:t>05.09.2023 № 583-р, от 05.09.2023 № 582-р</w:t>
      </w:r>
      <w:r w:rsidR="00606E9E" w:rsidRPr="00531301">
        <w:t>, от 12.10.2023 № 633-р</w:t>
      </w:r>
      <w:proofErr w:type="gramEnd"/>
      <w:r w:rsidR="00606E9E" w:rsidRPr="00531301">
        <w:t>, от 02.11.2023 № 737-р,</w:t>
      </w:r>
      <w:r w:rsidR="00531301" w:rsidRPr="00531301">
        <w:t xml:space="preserve"> от 03.11.2023 № 748-р,</w:t>
      </w:r>
      <w:r w:rsidR="00606E9E" w:rsidRPr="00531301">
        <w:t xml:space="preserve"> от 20.12.2023 № 925-р);</w:t>
      </w:r>
    </w:p>
    <w:p w:rsidR="00BE160D" w:rsidRDefault="00BE160D" w:rsidP="00606E9E">
      <w:pPr>
        <w:spacing w:after="0" w:line="240" w:lineRule="auto"/>
        <w:jc w:val="both"/>
      </w:pPr>
      <w:r>
        <w:t xml:space="preserve">- премирование </w:t>
      </w:r>
      <w:r w:rsidRPr="00BE160D">
        <w:t xml:space="preserve">работников Военного комиссариата </w:t>
      </w:r>
      <w:r>
        <w:t xml:space="preserve">Ленинградской области </w:t>
      </w:r>
      <w:r w:rsidRPr="00BE160D">
        <w:t>по случаю 85-летия его создания</w:t>
      </w:r>
      <w:r>
        <w:t xml:space="preserve"> в сумме 2470,0 тыс. рублей (</w:t>
      </w:r>
      <w:r w:rsidRPr="00BE160D">
        <w:t>распоряжение Правительства Ленинградской области от 21.12.2023 № 933-р</w:t>
      </w:r>
      <w:r>
        <w:t>).</w:t>
      </w:r>
    </w:p>
    <w:p w:rsidR="00606E9E" w:rsidRDefault="00606E9E" w:rsidP="00606E9E">
      <w:pPr>
        <w:spacing w:after="0" w:line="240" w:lineRule="auto"/>
        <w:jc w:val="both"/>
      </w:pPr>
    </w:p>
    <w:sectPr w:rsidR="00606E9E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828F7"/>
    <w:rsid w:val="000831A0"/>
    <w:rsid w:val="00122E42"/>
    <w:rsid w:val="001513B6"/>
    <w:rsid w:val="00166BA3"/>
    <w:rsid w:val="00180151"/>
    <w:rsid w:val="001A64E0"/>
    <w:rsid w:val="001B6EEC"/>
    <w:rsid w:val="001B75E4"/>
    <w:rsid w:val="001C29AB"/>
    <w:rsid w:val="001D368D"/>
    <w:rsid w:val="0021399E"/>
    <w:rsid w:val="00223DDB"/>
    <w:rsid w:val="002F4768"/>
    <w:rsid w:val="003056F4"/>
    <w:rsid w:val="0033081F"/>
    <w:rsid w:val="0038653D"/>
    <w:rsid w:val="003D4D4B"/>
    <w:rsid w:val="003F52B7"/>
    <w:rsid w:val="00417815"/>
    <w:rsid w:val="00452F07"/>
    <w:rsid w:val="004825EC"/>
    <w:rsid w:val="00482D03"/>
    <w:rsid w:val="00490CC9"/>
    <w:rsid w:val="00496589"/>
    <w:rsid w:val="004A4ED1"/>
    <w:rsid w:val="004B6BFD"/>
    <w:rsid w:val="004C7260"/>
    <w:rsid w:val="004F5C1A"/>
    <w:rsid w:val="00507B6B"/>
    <w:rsid w:val="00523CC8"/>
    <w:rsid w:val="00531301"/>
    <w:rsid w:val="00533445"/>
    <w:rsid w:val="005607D0"/>
    <w:rsid w:val="005714FF"/>
    <w:rsid w:val="00595B18"/>
    <w:rsid w:val="005B4082"/>
    <w:rsid w:val="005C530A"/>
    <w:rsid w:val="005F40EF"/>
    <w:rsid w:val="00606E9E"/>
    <w:rsid w:val="00632E2A"/>
    <w:rsid w:val="00634D8E"/>
    <w:rsid w:val="0067149A"/>
    <w:rsid w:val="00687B75"/>
    <w:rsid w:val="006920DD"/>
    <w:rsid w:val="006A234F"/>
    <w:rsid w:val="006B57B2"/>
    <w:rsid w:val="006C15AF"/>
    <w:rsid w:val="00722565"/>
    <w:rsid w:val="0072456F"/>
    <w:rsid w:val="00731167"/>
    <w:rsid w:val="00734890"/>
    <w:rsid w:val="00734C2E"/>
    <w:rsid w:val="00740CC3"/>
    <w:rsid w:val="007866D7"/>
    <w:rsid w:val="00787C2D"/>
    <w:rsid w:val="007C7CD0"/>
    <w:rsid w:val="007E3E00"/>
    <w:rsid w:val="007E59EE"/>
    <w:rsid w:val="0080317F"/>
    <w:rsid w:val="008436EB"/>
    <w:rsid w:val="008526DD"/>
    <w:rsid w:val="00853679"/>
    <w:rsid w:val="00862077"/>
    <w:rsid w:val="008667DE"/>
    <w:rsid w:val="00891833"/>
    <w:rsid w:val="008A5BE5"/>
    <w:rsid w:val="00917FA4"/>
    <w:rsid w:val="00941274"/>
    <w:rsid w:val="00944F3E"/>
    <w:rsid w:val="00947AEF"/>
    <w:rsid w:val="0096276C"/>
    <w:rsid w:val="00972835"/>
    <w:rsid w:val="00983141"/>
    <w:rsid w:val="009E6F84"/>
    <w:rsid w:val="00A0672C"/>
    <w:rsid w:val="00A33B6F"/>
    <w:rsid w:val="00A4726C"/>
    <w:rsid w:val="00A969CC"/>
    <w:rsid w:val="00AA6287"/>
    <w:rsid w:val="00AC5481"/>
    <w:rsid w:val="00AE2786"/>
    <w:rsid w:val="00AE35E6"/>
    <w:rsid w:val="00AE62A4"/>
    <w:rsid w:val="00B050F1"/>
    <w:rsid w:val="00B23DBD"/>
    <w:rsid w:val="00B97FED"/>
    <w:rsid w:val="00BA2F73"/>
    <w:rsid w:val="00BB2DFA"/>
    <w:rsid w:val="00BD3C98"/>
    <w:rsid w:val="00BD796A"/>
    <w:rsid w:val="00BE160D"/>
    <w:rsid w:val="00C078D2"/>
    <w:rsid w:val="00C103BA"/>
    <w:rsid w:val="00C70E45"/>
    <w:rsid w:val="00CC13A5"/>
    <w:rsid w:val="00CE086D"/>
    <w:rsid w:val="00D017C2"/>
    <w:rsid w:val="00D03E40"/>
    <w:rsid w:val="00D05174"/>
    <w:rsid w:val="00D07830"/>
    <w:rsid w:val="00D6254C"/>
    <w:rsid w:val="00DC69DF"/>
    <w:rsid w:val="00DD2AFE"/>
    <w:rsid w:val="00DD4853"/>
    <w:rsid w:val="00DD5F75"/>
    <w:rsid w:val="00E51AB2"/>
    <w:rsid w:val="00EA5142"/>
    <w:rsid w:val="00EC400E"/>
    <w:rsid w:val="00EF6E38"/>
    <w:rsid w:val="00F0589A"/>
    <w:rsid w:val="00F3523E"/>
    <w:rsid w:val="00F3558F"/>
    <w:rsid w:val="00F84259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2025-03-21T16:07:00Z</dcterms:created>
  <dcterms:modified xsi:type="dcterms:W3CDTF">2025-03-21T16:07:00Z</dcterms:modified>
</cp:coreProperties>
</file>